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  <w:t xml:space="preserve">Příloha č. 3</w:t>
      </w:r>
    </w:p>
    <w:tbl>
      <w:tblPr>
        <w:tblStyle w:val="Table1"/>
        <w:tblW w:w="13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0"/>
        <w:gridCol w:w="1960"/>
        <w:gridCol w:w="1960"/>
        <w:gridCol w:w="1960"/>
        <w:gridCol w:w="1960"/>
        <w:gridCol w:w="1960"/>
        <w:gridCol w:w="1960"/>
        <w:tblGridChange w:id="0">
          <w:tblGrid>
            <w:gridCol w:w="1960"/>
            <w:gridCol w:w="1960"/>
            <w:gridCol w:w="1960"/>
            <w:gridCol w:w="1960"/>
            <w:gridCol w:w="1960"/>
            <w:gridCol w:w="1960"/>
            <w:gridCol w:w="1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f9cb9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widowControl w:val="0"/>
              <w:spacing w:before="0" w:line="240" w:lineRule="auto"/>
              <w:jc w:val="center"/>
              <w:rPr/>
            </w:pPr>
            <w:bookmarkStart w:colFirst="0" w:colLast="0" w:name="_krtowvxj5rc" w:id="0"/>
            <w:bookmarkEnd w:id="0"/>
            <w:r w:rsidDel="00000000" w:rsidR="00000000" w:rsidRPr="00000000">
              <w:rPr>
                <w:rtl w:val="0"/>
              </w:rPr>
              <w:t xml:space="preserve">Seznam obdobných zakázek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9cb9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2"/>
              <w:widowControl w:val="0"/>
              <w:spacing w:before="0" w:line="240" w:lineRule="auto"/>
              <w:jc w:val="center"/>
              <w:rPr/>
            </w:pPr>
            <w:bookmarkStart w:colFirst="0" w:colLast="0" w:name="_ot9b0n7n25a9" w:id="1"/>
            <w:bookmarkEnd w:id="1"/>
            <w:r w:rsidDel="00000000" w:rsidR="00000000" w:rsidRPr="00000000">
              <w:rPr>
                <w:rtl w:val="0"/>
              </w:rPr>
              <w:t xml:space="preserve">VEŘEJNÁ ZAKÁZKA MALÉHO ROZSAHU DODÁVKU:</w:t>
            </w:r>
          </w:p>
          <w:p w:rsidR="00000000" w:rsidDel="00000000" w:rsidP="00000000" w:rsidRDefault="00000000" w:rsidRPr="00000000" w14:paraId="0000000A">
            <w:pPr>
              <w:pStyle w:val="Heading2"/>
              <w:widowControl w:val="0"/>
              <w:spacing w:before="0" w:line="240" w:lineRule="auto"/>
              <w:jc w:val="center"/>
              <w:rPr/>
            </w:pPr>
            <w:bookmarkStart w:colFirst="0" w:colLast="0" w:name="_ffupznhzipt6" w:id="2"/>
            <w:bookmarkEnd w:id="2"/>
            <w:r w:rsidDel="00000000" w:rsidR="00000000" w:rsidRPr="00000000">
              <w:rPr>
                <w:rtl w:val="0"/>
              </w:rPr>
              <w:t xml:space="preserve">“Nábytek 2024”</w:t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70"/>
        <w:gridCol w:w="3765"/>
        <w:gridCol w:w="105"/>
        <w:gridCol w:w="1970"/>
        <w:gridCol w:w="1970"/>
        <w:gridCol w:w="1970"/>
        <w:gridCol w:w="1970"/>
        <w:tblGridChange w:id="0">
          <w:tblGrid>
            <w:gridCol w:w="1970"/>
            <w:gridCol w:w="3765"/>
            <w:gridCol w:w="105"/>
            <w:gridCol w:w="1970"/>
            <w:gridCol w:w="1970"/>
            <w:gridCol w:w="1970"/>
            <w:gridCol w:w="19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ZADAVATEL: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Základní škola J. A. Komenského Lysá nad Labem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Sídlo zadavatele: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Komenského 1534, 289 22 Lysá nad Labem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Zadavatele zastupuje: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Mgr. Martina Ondrušková, ředitelka školy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IČ zadavatele: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61632244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Způsob výběrového řízení: v souladu s § 27 a dle ustanovení § 31 zákona č. 134/2016 Sb., o zadávání veřejných zakázek (dále jen "zákon") - výběrové řízení vedené mimo režim zákona.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77.5"/>
        <w:gridCol w:w="1977.5"/>
        <w:gridCol w:w="1260"/>
        <w:gridCol w:w="2610"/>
        <w:gridCol w:w="2985"/>
        <w:gridCol w:w="750"/>
        <w:gridCol w:w="2160"/>
        <w:tblGridChange w:id="0">
          <w:tblGrid>
            <w:gridCol w:w="1977.5"/>
            <w:gridCol w:w="1977.5"/>
            <w:gridCol w:w="1260"/>
            <w:gridCol w:w="2610"/>
            <w:gridCol w:w="2985"/>
            <w:gridCol w:w="750"/>
            <w:gridCol w:w="21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Obchodní název:</w:t>
            </w:r>
          </w:p>
        </w:tc>
        <w:tc>
          <w:tcPr>
            <w:gridSpan w:val="5"/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-126.99212598425198" w:type="dxa"/>
              <w:left w:w="-126.99212598425198" w:type="dxa"/>
              <w:bottom w:w="-126.99212598425198" w:type="dxa"/>
              <w:right w:w="-126.99212598425198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Adresa sídla:</w:t>
            </w:r>
          </w:p>
        </w:tc>
        <w:tc>
          <w:tcPr>
            <w:gridSpan w:val="3"/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IČ:</w:t>
            </w:r>
          </w:p>
        </w:tc>
        <w:tc>
          <w:tcPr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Titul, jméno, příjmení, funkce statutárního zástupce či odpovědné osoby: </w:t>
            </w:r>
          </w:p>
        </w:tc>
        <w:tc>
          <w:tcPr>
            <w:gridSpan w:val="4"/>
            <w:shd w:fill="auto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73.3333333333333"/>
        <w:gridCol w:w="1973.3333333333333"/>
        <w:gridCol w:w="1973.3333333333333"/>
        <w:gridCol w:w="2490"/>
        <w:gridCol w:w="1380"/>
        <w:gridCol w:w="1065"/>
        <w:gridCol w:w="2865"/>
        <w:tblGridChange w:id="0">
          <w:tblGrid>
            <w:gridCol w:w="1973.3333333333333"/>
            <w:gridCol w:w="1973.3333333333333"/>
            <w:gridCol w:w="1973.3333333333333"/>
            <w:gridCol w:w="2490"/>
            <w:gridCol w:w="1380"/>
            <w:gridCol w:w="1065"/>
            <w:gridCol w:w="28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Název a finanční hodnota zakázky v Kč (včetně DPH)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a rozsah zakázky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Objednatel zakázky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Doba realizace zakázky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Kontaktní osoba objednatele (tel,/ e-mailová adresa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rtl w:val="0"/>
        </w:rPr>
        <w:t xml:space="preserve">V ____________________________________ </w:t>
      </w:r>
    </w:p>
    <w:p w:rsidR="00000000" w:rsidDel="00000000" w:rsidP="00000000" w:rsidRDefault="00000000" w:rsidRPr="00000000" w14:paraId="0000005D">
      <w:pPr>
        <w:spacing w:line="360" w:lineRule="auto"/>
        <w:rPr/>
      </w:pPr>
      <w:r w:rsidDel="00000000" w:rsidR="00000000" w:rsidRPr="00000000">
        <w:rPr>
          <w:rtl w:val="0"/>
        </w:rPr>
        <w:t xml:space="preserve">Dne __________________________________ </w:t>
        <w:tab/>
        <w:tab/>
        <w:tab/>
        <w:tab/>
        <w:t xml:space="preserve">Podpis oprávněné osoby: _______________________________</w:t>
      </w:r>
    </w:p>
    <w:sectPr>
      <w:headerReference r:id="rId6" w:type="default"/>
      <w:pgSz w:h="11905" w:w="16837" w:orient="landscape"/>
      <w:pgMar w:bottom="1417.3228346456694" w:top="1417.3228346456694" w:left="1700.7874015748032" w:right="1417.32283464566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rFonts w:ascii="Trebuchet MS" w:cs="Trebuchet MS" w:eastAsia="Trebuchet MS" w:hAnsi="Trebuchet MS"/>
        <w:color w:val="66666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7562850</wp:posOffset>
          </wp:positionH>
          <wp:positionV relativeFrom="paragraph">
            <wp:posOffset>-9524</wp:posOffset>
          </wp:positionV>
          <wp:extent cx="750332" cy="652463"/>
          <wp:effectExtent b="0" l="0" r="0" t="0"/>
          <wp:wrapSquare wrapText="bothSides" distB="0" distT="0" distL="0" distR="0"/>
          <wp:docPr descr="ZSJAK logo.png" id="1" name="image1.png"/>
          <a:graphic>
            <a:graphicData uri="http://schemas.openxmlformats.org/drawingml/2006/picture">
              <pic:pic>
                <pic:nvPicPr>
                  <pic:cNvPr descr="ZSJAK logo.png" id="0" name="image1.png"/>
                  <pic:cNvPicPr preferRelativeResize="0"/>
                </pic:nvPicPr>
                <pic:blipFill>
                  <a:blip r:embed="rId1"/>
                  <a:srcRect b="37726" l="0" r="0" t="0"/>
                  <a:stretch>
                    <a:fillRect/>
                  </a:stretch>
                </pic:blipFill>
                <pic:spPr>
                  <a:xfrm>
                    <a:off x="0" y="0"/>
                    <a:ext cx="750332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rPr>
        <w:color w:val="434343"/>
        <w:sz w:val="18"/>
        <w:szCs w:val="18"/>
        <w:vertAlign w:val="baseline"/>
      </w:rPr>
    </w:pP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Základní škola J. A. Komenského, příspěvková organizace </w:t>
    </w:r>
  </w:p>
  <w:p w:rsidR="00000000" w:rsidDel="00000000" w:rsidP="00000000" w:rsidRDefault="00000000" w:rsidRPr="00000000" w14:paraId="0000006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rPr>
        <w:color w:val="434343"/>
        <w:sz w:val="18"/>
        <w:szCs w:val="18"/>
        <w:vertAlign w:val="baseline"/>
      </w:rPr>
    </w:pP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Komenského 1534, Lysá nad Labem 289 22, okres Nymburk</w:t>
    </w:r>
  </w:p>
  <w:p w:rsidR="00000000" w:rsidDel="00000000" w:rsidP="00000000" w:rsidRDefault="00000000" w:rsidRPr="00000000" w14:paraId="0000006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line="276" w:lineRule="auto"/>
      <w:rPr/>
    </w:pP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Tel./fax. 325 551 220</w:t>
    </w:r>
    <w:r w:rsidDel="00000000" w:rsidR="00000000" w:rsidRPr="00000000">
      <w:rPr>
        <w:color w:val="434343"/>
        <w:sz w:val="18"/>
        <w:szCs w:val="18"/>
        <w:rtl w:val="0"/>
      </w:rPr>
      <w:t xml:space="preserve">   </w:t>
    </w:r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e-mail: </w:t>
    </w:r>
    <w:hyperlink r:id="rId2">
      <w:r w:rsidDel="00000000" w:rsidR="00000000" w:rsidRPr="00000000">
        <w:rPr>
          <w:color w:val="434343"/>
          <w:sz w:val="18"/>
          <w:szCs w:val="18"/>
          <w:u w:val="single"/>
          <w:vertAlign w:val="baseline"/>
          <w:rtl w:val="0"/>
        </w:rPr>
        <w:t xml:space="preserve">info@zsjaklysa.cz</w:t>
      </w:r>
    </w:hyperlink>
    <w:r w:rsidDel="00000000" w:rsidR="00000000" w:rsidRPr="00000000">
      <w:rPr>
        <w:color w:val="434343"/>
        <w:sz w:val="18"/>
        <w:szCs w:val="18"/>
        <w:vertAlign w:val="baseline"/>
        <w:rtl w:val="0"/>
      </w:rPr>
      <w:t xml:space="preserve">    </w:t>
    </w:r>
    <w:hyperlink r:id="rId3">
      <w:r w:rsidDel="00000000" w:rsidR="00000000" w:rsidRPr="00000000">
        <w:rPr>
          <w:color w:val="434343"/>
          <w:sz w:val="18"/>
          <w:szCs w:val="18"/>
          <w:u w:val="single"/>
          <w:vertAlign w:val="baseline"/>
          <w:rtl w:val="0"/>
        </w:rPr>
        <w:t xml:space="preserve">www.zsjaklysa.cz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rPr>
        <w:rFonts w:ascii="Trebuchet MS" w:cs="Trebuchet MS" w:eastAsia="Trebuchet MS" w:hAnsi="Trebuchet MS"/>
        <w:color w:val="666666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Trebuchet MS" w:cs="Trebuchet MS" w:eastAsia="Trebuchet MS" w:hAnsi="Trebuchet MS"/>
        <w:color w:val="666666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102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zsjaklysa.cz" TargetMode="External"/><Relationship Id="rId3" Type="http://schemas.openxmlformats.org/officeDocument/2006/relationships/hyperlink" Target="http://www.zsjaklys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